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3910"/>
        </w:tabs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-8254</wp:posOffset>
            </wp:positionH>
            <wp:positionV relativeFrom="paragraph">
              <wp:posOffset>162560</wp:posOffset>
            </wp:positionV>
            <wp:extent cx="673100" cy="647700"/>
            <wp:effectExtent b="0" l="0" r="0" t="0"/>
            <wp:wrapNone/>
            <wp:docPr id="1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47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142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sz w:val="20"/>
          <w:szCs w:val="20"/>
          <w:rtl w:val="0"/>
        </w:rPr>
        <w:t xml:space="preserve">Departamento de Educación Parvularia </w:t>
      </w:r>
    </w:p>
    <w:p w:rsidR="00000000" w:rsidDel="00000000" w:rsidP="00000000" w:rsidRDefault="00000000" w:rsidRPr="00000000" w14:paraId="00000003">
      <w:pPr>
        <w:tabs>
          <w:tab w:val="left" w:leader="none" w:pos="142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</w:t>
        <w:tab/>
        <w:tab/>
        <w:tab/>
        <w:tab/>
        <w:tab/>
        <w:tab/>
        <w:tab/>
        <w:tab/>
        <w:tab/>
        <w:t xml:space="preserve">Corporación Educacional Kid´s world School</w:t>
      </w:r>
    </w:p>
    <w:p w:rsidR="00000000" w:rsidDel="00000000" w:rsidP="00000000" w:rsidRDefault="00000000" w:rsidRPr="00000000" w14:paraId="00000004">
      <w:pPr>
        <w:tabs>
          <w:tab w:val="left" w:leader="none" w:pos="142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3720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sz w:val="24"/>
          <w:szCs w:val="24"/>
          <w:rtl w:val="0"/>
        </w:rPr>
        <w:t xml:space="preserve">LISTA DE ÚTILES ESCOLAR DE KINDER  AÑO 2026</w:t>
      </w:r>
    </w:p>
    <w:p w:rsidR="00000000" w:rsidDel="00000000" w:rsidP="00000000" w:rsidRDefault="00000000" w:rsidRPr="00000000" w14:paraId="00000006">
      <w:pPr>
        <w:tabs>
          <w:tab w:val="left" w:leader="none" w:pos="3720"/>
        </w:tabs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20"/>
        </w:tabs>
        <w:spacing w:after="200" w:before="0" w:line="276" w:lineRule="auto"/>
        <w:ind w:left="72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3720"/>
        </w:tabs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Texto </w:t>
      </w:r>
      <w:r w:rsidDel="00000000" w:rsidR="00000000" w:rsidRPr="00000000">
        <w:rPr>
          <w:b w:val="1"/>
          <w:bCs w:val="1"/>
          <w:u w:val="single"/>
          <w:rtl w:val="0"/>
        </w:rPr>
        <w:t xml:space="preserve">complementarios: </w:t>
      </w:r>
      <w:r w:rsidDel="00000000" w:rsidR="00000000" w:rsidRPr="00000000">
        <w:rPr>
          <w:b w:val="1"/>
          <w:bCs w:val="1"/>
          <w:rtl w:val="0"/>
        </w:rPr>
        <w:t xml:space="preserve">( los textos deben venir debidamente forrados y marcados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="240" w:lineRule="auto"/>
        <w:ind w:left="714" w:hanging="357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Texto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Cuaderno de actividades “kínder, Jugando con los Sonidos N°2. (caligrafix)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line="240" w:lineRule="auto"/>
        <w:ind w:left="714" w:hanging="357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Texto Cuaderno de Actividades “Kínder, Lógica y números N°2  (caligrafix)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line="240" w:lineRule="auto"/>
        <w:ind w:left="714" w:hanging="357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Texto “Little Campers 2” Activity book. Editorial Macmillan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               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914400</wp:posOffset>
            </wp:positionH>
            <wp:positionV relativeFrom="paragraph">
              <wp:posOffset>9525</wp:posOffset>
            </wp:positionV>
            <wp:extent cx="1181100" cy="1039834"/>
            <wp:effectExtent b="0" l="0" r="0" t="0"/>
            <wp:wrapNone/>
            <wp:docPr descr="Lógica y Números Nº2" id="17" name="image9.jpg"/>
            <a:graphic>
              <a:graphicData uri="http://schemas.openxmlformats.org/drawingml/2006/picture">
                <pic:pic>
                  <pic:nvPicPr>
                    <pic:cNvPr descr="Lógica y Números Nº2" id="0" name="image9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398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2409825</wp:posOffset>
            </wp:positionH>
            <wp:positionV relativeFrom="paragraph">
              <wp:posOffset>9525</wp:posOffset>
            </wp:positionV>
            <wp:extent cx="1152525" cy="1038225"/>
            <wp:effectExtent b="0" l="0" r="0" t="0"/>
            <wp:wrapNone/>
            <wp:docPr descr="Jugando con los Sonidos 2" id="18" name="image10.jpg"/>
            <a:graphic>
              <a:graphicData uri="http://schemas.openxmlformats.org/drawingml/2006/picture">
                <pic:pic>
                  <pic:nvPicPr>
                    <pic:cNvPr descr="Jugando con los Sonidos 2" id="0" name="image10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382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3695700</wp:posOffset>
            </wp:positionH>
            <wp:positionV relativeFrom="paragraph">
              <wp:posOffset>9525</wp:posOffset>
            </wp:positionV>
            <wp:extent cx="1228725" cy="1038225"/>
            <wp:effectExtent b="0" l="0" r="0" t="0"/>
            <wp:wrapNone/>
            <wp:docPr descr="Little Campers. Activity Book 2 - Lorena Peimbert Diaz - Madre Editorial" id="14" name="image6.jpg"/>
            <a:graphic>
              <a:graphicData uri="http://schemas.openxmlformats.org/drawingml/2006/picture">
                <pic:pic>
                  <pic:nvPicPr>
                    <pic:cNvPr descr="Little Campers. Activity Book 2 - Lorena Peimbert Diaz - Madre Editorial" id="0" name="image6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382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755"/>
        </w:tabs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ind w:left="72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ab/>
        <w:tab/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560"/>
        </w:tabs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u w:val="single"/>
          <w:rtl w:val="0"/>
        </w:rPr>
        <w:t xml:space="preserve">Material que debe</w:t>
      </w:r>
      <w:r w:rsidDel="00000000" w:rsidR="00000000" w:rsidRPr="00000000">
        <w:rPr>
          <w:b w:val="1"/>
          <w:bCs w:val="1"/>
          <w:u w:val="single"/>
          <w:rtl w:val="0"/>
        </w:rPr>
        <w:t xml:space="preserve">n enviar al colegio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u w:val="single"/>
          <w:rtl w:val="0"/>
        </w:rPr>
        <w:t xml:space="preserve"> para utilizar en sala: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collage de dibujo, empastado </w:t>
      </w:r>
      <w:r w:rsidDel="00000000" w:rsidR="00000000" w:rsidRPr="00000000">
        <w:rPr>
          <w:rtl w:val="0"/>
        </w:rPr>
        <w:t xml:space="preserve">(rojo jornada  la mañana y amarillo jornada de  la tarde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 pliego de papel Kraft 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Carpeta plastificada con acoclip </w:t>
      </w:r>
      <w:r w:rsidDel="00000000" w:rsidR="00000000" w:rsidRPr="00000000">
        <w:rPr>
          <w:rtl w:val="0"/>
        </w:rPr>
        <w:t xml:space="preserve">tamaño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oficio(rojo jornada de mañana, amarilla jornada de tarde)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láminas para </w:t>
      </w:r>
      <w:r w:rsidDel="00000000" w:rsidR="00000000" w:rsidRPr="00000000">
        <w:rPr>
          <w:rtl w:val="0"/>
        </w:rPr>
        <w:t xml:space="preserve">termo laminar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oficio.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5 fundas tamaño oficio 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10 bolsa mediana ziploc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 Pizarra magnética de 28 x 21 cms aprox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10 cucharas plásticas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de embalaje transparente  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de</w:t>
      </w:r>
      <w:r w:rsidDel="00000000" w:rsidR="00000000" w:rsidRPr="00000000">
        <w:rPr>
          <w:rtl w:val="0"/>
        </w:rPr>
        <w:t xml:space="preserve"> masking tape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gruesa de </w:t>
      </w:r>
      <w:r w:rsidDel="00000000" w:rsidR="00000000" w:rsidRPr="00000000">
        <w:rPr>
          <w:rtl w:val="0"/>
        </w:rPr>
        <w:t xml:space="preserve">3 cm. aprox.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tabs>
          <w:tab w:val="left" w:leader="none" w:pos="3720"/>
        </w:tabs>
        <w:spacing w:after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 set de juegos conectores didácticos </w:t>
      </w:r>
    </w:p>
    <w:p w:rsidR="00000000" w:rsidDel="00000000" w:rsidP="00000000" w:rsidRDefault="00000000" w:rsidRPr="00000000" w14:paraId="0000001C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  <w:t xml:space="preserve">Ejemplos:</w:t>
      </w:r>
    </w:p>
    <w:p w:rsidR="00000000" w:rsidDel="00000000" w:rsidP="00000000" w:rsidRDefault="00000000" w:rsidRPr="00000000" w14:paraId="0000001D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841058" cy="941183"/>
            <wp:effectExtent b="0" l="0" r="0" t="0"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1058" cy="9411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812482" cy="812482"/>
            <wp:effectExtent b="0" l="0" r="0" t="0"/>
            <wp:docPr id="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2482" cy="8124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955357" cy="955357"/>
            <wp:effectExtent b="0" l="0" r="0" t="0"/>
            <wp:docPr id="1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5357" cy="9553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945832" cy="945832"/>
            <wp:effectExtent b="0" l="0" r="0" t="0"/>
            <wp:docPr id="1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5832" cy="9458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1095375" cy="934434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9344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904875" cy="877284"/>
            <wp:effectExtent b="0" l="0" r="0" t="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772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3720"/>
        </w:tabs>
        <w:spacing w:after="0" w:lineRule="auto"/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3720"/>
        </w:tabs>
        <w:spacing w:after="0" w:lineRule="auto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Un estuche con cierre que contenga: (debe enviarlo </w:t>
      </w:r>
      <w:r w:rsidDel="00000000" w:rsidR="00000000" w:rsidRPr="00000000">
        <w:rPr>
          <w:b w:val="1"/>
          <w:bCs w:val="1"/>
          <w:u w:val="single"/>
          <w:rtl w:val="0"/>
        </w:rPr>
        <w:t xml:space="preserve">desde</w:t>
      </w: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 el 1 día de clases, siendo de suma importanci</w:t>
      </w:r>
      <w:r w:rsidDel="00000000" w:rsidR="00000000" w:rsidRPr="00000000">
        <w:rPr>
          <w:b w:val="1"/>
          <w:bCs w:val="1"/>
          <w:u w:val="single"/>
          <w:rtl w:val="0"/>
        </w:rPr>
        <w:t xml:space="preserve">a que todo venga marcado</w:t>
      </w: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)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lápiz grafito tamaño </w:t>
      </w:r>
      <w:r w:rsidDel="00000000" w:rsidR="00000000" w:rsidRPr="00000000">
        <w:rPr>
          <w:rtl w:val="0"/>
        </w:rPr>
        <w:t xml:space="preserve">jumbo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caja de 12 lápices de colores tamaño jumbo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pegamento en barra que debe reponerlo las veces que sea necesario.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tijera punta roma</w:t>
      </w:r>
    </w:p>
    <w:p w:rsidR="00000000" w:rsidDel="00000000" w:rsidP="00000000" w:rsidRDefault="00000000" w:rsidRPr="00000000" w14:paraId="00000024">
      <w:pPr>
        <w:tabs>
          <w:tab w:val="left" w:leader="none" w:pos="3720"/>
        </w:tabs>
        <w:spacing w:after="0" w:lineRule="auto"/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En </w:t>
      </w:r>
      <w:r w:rsidDel="00000000" w:rsidR="00000000" w:rsidRPr="00000000">
        <w:rPr>
          <w:b w:val="1"/>
          <w:bCs w:val="1"/>
          <w:u w:val="single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asa debe mantener una caja plástica de 6 litros con mango que contenga los siguientes materiales: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caja de témperas de 12 colores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1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pinceles  n°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y</w:t>
      </w:r>
      <w:r w:rsidDel="00000000" w:rsidR="00000000" w:rsidRPr="00000000">
        <w:rPr>
          <w:rtl w:val="0"/>
        </w:rPr>
        <w:t xml:space="preserve"> N°8 (uno de cada uno)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caja de lápices scripto de 12 colores (</w:t>
      </w:r>
      <w:r w:rsidDel="00000000" w:rsidR="00000000" w:rsidRPr="00000000">
        <w:rPr>
          <w:rtl w:val="0"/>
        </w:rPr>
        <w:t xml:space="preserve">J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umbo) en una bolsa ziploc para mejor manipulación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caja de lápices de cera de 12 colores (</w:t>
      </w:r>
      <w:r w:rsidDel="00000000" w:rsidR="00000000" w:rsidRPr="00000000">
        <w:rPr>
          <w:rtl w:val="0"/>
        </w:rPr>
        <w:t xml:space="preserve">J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umbo) en una bolsa ziploc para mejor manipulación 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 mezclador de 4 colores 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1 juego de sellos para estampar</w:t>
      </w:r>
    </w:p>
    <w:p w:rsidR="00000000" w:rsidDel="00000000" w:rsidP="00000000" w:rsidRDefault="00000000" w:rsidRPr="00000000" w14:paraId="0000002C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  <w:t xml:space="preserve">                                                                  </w:t>
      </w:r>
      <w:r w:rsidDel="00000000" w:rsidR="00000000" w:rsidRPr="00000000">
        <w:rPr/>
        <w:drawing>
          <wp:inline distB="114300" distT="114300" distL="114300" distR="114300">
            <wp:extent cx="967361" cy="950682"/>
            <wp:effectExtent b="0" l="0" r="0" t="0"/>
            <wp:docPr id="1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7361" cy="950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3720"/>
        </w:tabs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20"/>
        </w:tabs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Delantal cuadrille para las damas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 nombre y apellido en el lado superior izquierdo (coser cinta verde en puño izquierdo y cinta roja en puño derecho).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Cotona para los varones con nombre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y apellido en el lado superior izquierdo (coser cinta verde en puño izquierdo y cinta roja en puño derecho).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20"/>
        </w:tabs>
        <w:spacing w:after="0" w:before="0" w:line="276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Una mochila amplia sin rueda debe venir marcada en un lugar visible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Recomendaciones: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Todos los materiales deben venir marcados con nombre y apellido (estuche, uniforme, mochila, pocillos de colación, botellas de aguas todo </w:t>
      </w:r>
      <w:r w:rsidDel="00000000" w:rsidR="00000000" w:rsidRPr="00000000">
        <w:rPr>
          <w:rtl w:val="0"/>
        </w:rPr>
        <w:t xml:space="preserve">marcado, etc.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 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Cordialmente 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Equipo de Educadoras de Párvulos 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20"/>
        </w:tabs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KWS</w:t>
      </w:r>
    </w:p>
    <w:sectPr>
      <w:pgSz w:h="20160" w:w="12240" w:orient="portrait"/>
      <w:pgMar w:bottom="720" w:top="284" w:left="993" w:right="104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➢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◆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➢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◆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➢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◆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➢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◆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rrafodelista">
    <w:name w:val="List Paragraph"/>
    <w:basedOn w:val="Normal"/>
    <w:uiPriority w:val="34"/>
    <w:qFormat w:val="1"/>
    <w:rsid w:val="00615EB6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unhideWhenUsed w:val="1"/>
    <w:rsid w:val="00EB3BC8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EB3BC8"/>
  </w:style>
  <w:style w:type="paragraph" w:styleId="Piedepgina">
    <w:name w:val="footer"/>
    <w:basedOn w:val="Normal"/>
    <w:link w:val="PiedepginaCar"/>
    <w:uiPriority w:val="99"/>
    <w:unhideWhenUsed w:val="1"/>
    <w:rsid w:val="00EB3BC8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B3BC8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6.jpg"/><Relationship Id="rId13" Type="http://schemas.openxmlformats.org/officeDocument/2006/relationships/image" Target="media/image7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jpg"/><Relationship Id="rId15" Type="http://schemas.openxmlformats.org/officeDocument/2006/relationships/image" Target="media/image1.png"/><Relationship Id="rId14" Type="http://schemas.openxmlformats.org/officeDocument/2006/relationships/image" Target="media/image11.png"/><Relationship Id="rId17" Type="http://schemas.openxmlformats.org/officeDocument/2006/relationships/image" Target="media/image8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image" Target="media/image9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nuPXq8RjX22j5cCgA8G5bqvccw==">CgMxLjA4AHIhMTZhYzdBdEtPcS1BVFZIQTlxUDktRUtuSjgwU2pVNGlw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2024-12-03T13:09:00Z</dcterms:created>
</cp:coreProperties>
</file>